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7447" w14:textId="0DCE9F7E" w:rsidR="00995A94" w:rsidRDefault="00995A94" w:rsidP="00995A94">
      <w:pPr>
        <w:spacing w:before="100" w:beforeAutospacing="1" w:after="100" w:afterAutospacing="1" w:line="360" w:lineRule="atLeast"/>
        <w:jc w:val="center"/>
        <w:outlineLvl w:val="0"/>
        <w:rPr>
          <w:rFonts w:ascii="Arial" w:eastAsia="Times New Roman" w:hAnsi="Arial" w:cs="Arial"/>
          <w:color w:val="090B0C"/>
          <w:kern w:val="36"/>
          <w:sz w:val="32"/>
          <w:szCs w:val="32"/>
          <w:lang w:val="en-US" w:eastAsia="fr-FR"/>
        </w:rPr>
      </w:pPr>
      <w:r>
        <w:rPr>
          <w:rFonts w:ascii="Arial" w:eastAsia="Times New Roman" w:hAnsi="Arial" w:cs="Arial"/>
          <w:color w:val="090B0C"/>
          <w:kern w:val="36"/>
          <w:sz w:val="32"/>
          <w:szCs w:val="32"/>
          <w:lang w:val="en-US" w:eastAsia="fr-FR"/>
        </w:rPr>
        <w:t>FAQs</w:t>
      </w:r>
    </w:p>
    <w:p w14:paraId="28376D57" w14:textId="77777777" w:rsidR="00995A94" w:rsidRDefault="00995A94" w:rsidP="00995A94">
      <w:pPr>
        <w:spacing w:before="100" w:beforeAutospacing="1" w:after="100" w:afterAutospacing="1" w:line="360" w:lineRule="atLeast"/>
        <w:jc w:val="center"/>
        <w:outlineLvl w:val="0"/>
        <w:rPr>
          <w:rFonts w:ascii="Arial" w:eastAsia="Times New Roman" w:hAnsi="Arial" w:cs="Arial"/>
          <w:color w:val="090B0C"/>
          <w:kern w:val="36"/>
          <w:sz w:val="32"/>
          <w:szCs w:val="32"/>
          <w:lang w:val="en-US" w:eastAsia="fr-FR"/>
        </w:rPr>
      </w:pPr>
    </w:p>
    <w:p w14:paraId="1DD0B816" w14:textId="6B32F596" w:rsidR="00995A94" w:rsidRPr="00995A94" w:rsidRDefault="00995A94" w:rsidP="00995A94">
      <w:pPr>
        <w:spacing w:before="100" w:beforeAutospacing="1" w:after="100" w:afterAutospacing="1" w:line="360" w:lineRule="atLeast"/>
        <w:outlineLvl w:val="0"/>
        <w:rPr>
          <w:rFonts w:ascii="Arial" w:eastAsia="Times New Roman" w:hAnsi="Arial" w:cs="Arial"/>
          <w:color w:val="090B0C"/>
          <w:kern w:val="36"/>
          <w:sz w:val="28"/>
          <w:szCs w:val="28"/>
          <w:lang w:val="en-US" w:eastAsia="fr-FR"/>
        </w:rPr>
      </w:pPr>
      <w:r w:rsidRPr="00995A94">
        <w:rPr>
          <w:rFonts w:ascii="Arial" w:eastAsia="Times New Roman" w:hAnsi="Arial" w:cs="Arial"/>
          <w:color w:val="090B0C"/>
          <w:kern w:val="36"/>
          <w:sz w:val="28"/>
          <w:szCs w:val="28"/>
          <w:lang w:val="en-US" w:eastAsia="fr-FR"/>
        </w:rPr>
        <w:t>How do I perform ATV630 and ATV930 Basic Programming?</w:t>
      </w:r>
    </w:p>
    <w:p w14:paraId="2C582DC5" w14:textId="7E864FE4" w:rsidR="00995A94" w:rsidRDefault="00995A94" w:rsidP="00995A94">
      <w:pPr>
        <w:spacing w:after="0" w:line="360" w:lineRule="atLeast"/>
        <w:outlineLvl w:val="0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995A94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Issue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: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  <w:t>Basic Programming on an Altivar Process Drive.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995A94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Product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 </w:t>
      </w:r>
      <w:r w:rsidRPr="00995A94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Line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: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  <w:t>Altivar Process Drive (ATV630, ATV930, ATV650, ATV950, ATV660, ATV960, ATV680, ATV980)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995A94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Environment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: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  <w:t>All serial numbers for Altivar Process Drive 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995A94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Cause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: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  <w:t>Initial setup / maintenance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995A94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Resolution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: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  <w:t>Using the keypad or our SoMove programming software, be sure to go through the Simply Start Menu to perform your basic settings: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995A94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From the Main Menu select [Simply start]: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  <w:t xml:space="preserve">[Motor Standard] </w:t>
      </w:r>
      <w:proofErr w:type="spellStart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bFr</w:t>
      </w:r>
      <w:proofErr w:type="spellEnd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0B7A5C">
        <w:rPr>
          <w:rFonts w:ascii="Arial" w:eastAsia="Times New Roman" w:hAnsi="Arial" w:cs="Arial"/>
          <w:sz w:val="20"/>
          <w:szCs w:val="20"/>
          <w:lang w:val="en-US" w:eastAsia="fr-FR"/>
        </w:rPr>
        <w:t>–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50Hz IEC or 60Hz NEMA- </w:t>
      </w:r>
      <w:r w:rsidRPr="00995A94">
        <w:rPr>
          <w:rFonts w:ascii="Arial" w:eastAsia="Times New Roman" w:hAnsi="Arial" w:cs="Arial"/>
          <w:i/>
          <w:iCs/>
          <w:sz w:val="20"/>
          <w:szCs w:val="20"/>
          <w:lang w:val="en-US" w:eastAsia="fr-FR"/>
        </w:rPr>
        <w:t>motor nameplate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  <w:t xml:space="preserve">[Nominal motor power] nPr </w:t>
      </w:r>
      <w:r w:rsidR="000B7A5C">
        <w:rPr>
          <w:rFonts w:ascii="Arial" w:eastAsia="Times New Roman" w:hAnsi="Arial" w:cs="Arial"/>
          <w:sz w:val="20"/>
          <w:szCs w:val="20"/>
          <w:lang w:val="en-US" w:eastAsia="fr-FR"/>
        </w:rPr>
        <w:t xml:space="preserve">– 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Motor HP - </w:t>
      </w:r>
      <w:r w:rsidRPr="00995A94">
        <w:rPr>
          <w:rFonts w:ascii="Arial" w:eastAsia="Times New Roman" w:hAnsi="Arial" w:cs="Arial"/>
          <w:i/>
          <w:iCs/>
          <w:sz w:val="20"/>
          <w:szCs w:val="20"/>
          <w:lang w:val="en-US" w:eastAsia="fr-FR"/>
        </w:rPr>
        <w:t>motor nameplate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  <w:t xml:space="preserve">[Nom Motor Voltage] </w:t>
      </w:r>
      <w:proofErr w:type="spellStart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UnS</w:t>
      </w:r>
      <w:proofErr w:type="spellEnd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0B7A5C">
        <w:rPr>
          <w:rFonts w:ascii="Arial" w:eastAsia="Times New Roman" w:hAnsi="Arial" w:cs="Arial"/>
          <w:sz w:val="20"/>
          <w:szCs w:val="20"/>
          <w:lang w:val="en-US" w:eastAsia="fr-FR"/>
        </w:rPr>
        <w:t xml:space="preserve">– 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Motor voltage - </w:t>
      </w:r>
      <w:r w:rsidRPr="00995A94">
        <w:rPr>
          <w:rFonts w:ascii="Arial" w:eastAsia="Times New Roman" w:hAnsi="Arial" w:cs="Arial"/>
          <w:i/>
          <w:iCs/>
          <w:sz w:val="20"/>
          <w:szCs w:val="20"/>
          <w:lang w:val="en-US" w:eastAsia="fr-FR"/>
        </w:rPr>
        <w:t>motor nameplate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  <w:t xml:space="preserve">[Nom Motor Current] </w:t>
      </w:r>
      <w:proofErr w:type="spellStart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nCr</w:t>
      </w:r>
      <w:proofErr w:type="spellEnd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0B7A5C">
        <w:rPr>
          <w:rFonts w:ascii="Arial" w:eastAsia="Times New Roman" w:hAnsi="Arial" w:cs="Arial"/>
          <w:sz w:val="20"/>
          <w:szCs w:val="20"/>
          <w:lang w:val="en-US" w:eastAsia="fr-FR"/>
        </w:rPr>
        <w:t xml:space="preserve">– 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Motor FLA - </w:t>
      </w:r>
      <w:r w:rsidRPr="00995A94">
        <w:rPr>
          <w:rFonts w:ascii="Arial" w:eastAsia="Times New Roman" w:hAnsi="Arial" w:cs="Arial"/>
          <w:i/>
          <w:iCs/>
          <w:sz w:val="20"/>
          <w:szCs w:val="20"/>
          <w:lang w:val="en-US" w:eastAsia="fr-FR"/>
        </w:rPr>
        <w:t>motor nameplate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  <w:t xml:space="preserve">[Nominal Motor Freq] </w:t>
      </w:r>
      <w:proofErr w:type="spellStart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FrS</w:t>
      </w:r>
      <w:proofErr w:type="spellEnd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0B7A5C">
        <w:rPr>
          <w:rFonts w:ascii="Arial" w:eastAsia="Times New Roman" w:hAnsi="Arial" w:cs="Arial"/>
          <w:sz w:val="20"/>
          <w:szCs w:val="20"/>
          <w:lang w:val="en-US" w:eastAsia="fr-FR"/>
        </w:rPr>
        <w:t xml:space="preserve">– 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60Hz in the US - </w:t>
      </w:r>
      <w:r w:rsidRPr="00995A94">
        <w:rPr>
          <w:rFonts w:ascii="Arial" w:eastAsia="Times New Roman" w:hAnsi="Arial" w:cs="Arial"/>
          <w:i/>
          <w:iCs/>
          <w:sz w:val="20"/>
          <w:szCs w:val="20"/>
          <w:lang w:val="en-US" w:eastAsia="fr-FR"/>
        </w:rPr>
        <w:t>motor nameplate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  <w:t xml:space="preserve">[Nominal Motor Speed] </w:t>
      </w:r>
      <w:proofErr w:type="spellStart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nSP</w:t>
      </w:r>
      <w:proofErr w:type="spellEnd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0B7A5C">
        <w:rPr>
          <w:rFonts w:ascii="Arial" w:eastAsia="Times New Roman" w:hAnsi="Arial" w:cs="Arial"/>
          <w:sz w:val="20"/>
          <w:szCs w:val="20"/>
          <w:lang w:val="en-US" w:eastAsia="fr-FR"/>
        </w:rPr>
        <w:t xml:space="preserve">– </w:t>
      </w:r>
      <w:r w:rsidRPr="00995A94">
        <w:rPr>
          <w:rFonts w:ascii="Arial" w:eastAsia="Times New Roman" w:hAnsi="Arial" w:cs="Arial"/>
          <w:sz w:val="20"/>
          <w:szCs w:val="20"/>
          <w:u w:val="single"/>
          <w:lang w:val="en-US" w:eastAsia="fr-FR"/>
        </w:rPr>
        <w:t>Actual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 motor max speed, not Synchronous speed unless it is a synchronous motor - </w:t>
      </w:r>
      <w:r w:rsidRPr="00995A94">
        <w:rPr>
          <w:rFonts w:ascii="Arial" w:eastAsia="Times New Roman" w:hAnsi="Arial" w:cs="Arial"/>
          <w:i/>
          <w:iCs/>
          <w:sz w:val="20"/>
          <w:szCs w:val="20"/>
          <w:lang w:val="en-US" w:eastAsia="fr-FR"/>
        </w:rPr>
        <w:t>motor nameplate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  <w:t xml:space="preserve">[2/3-Wire Control] </w:t>
      </w:r>
      <w:proofErr w:type="spellStart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tCC</w:t>
      </w:r>
      <w:proofErr w:type="spellEnd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0B7A5C">
        <w:rPr>
          <w:rFonts w:ascii="Arial" w:eastAsia="Times New Roman" w:hAnsi="Arial" w:cs="Arial"/>
          <w:sz w:val="20"/>
          <w:szCs w:val="20"/>
          <w:lang w:val="en-US" w:eastAsia="fr-FR"/>
        </w:rPr>
        <w:t>–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 Factory default is '2-Wire Control' 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  <w:t xml:space="preserve">[Max Frequency] </w:t>
      </w:r>
      <w:proofErr w:type="spellStart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tFr</w:t>
      </w:r>
      <w:proofErr w:type="spellEnd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0B7A5C">
        <w:rPr>
          <w:rFonts w:ascii="Arial" w:eastAsia="Times New Roman" w:hAnsi="Arial" w:cs="Arial"/>
          <w:sz w:val="20"/>
          <w:szCs w:val="20"/>
          <w:lang w:val="en-US" w:eastAsia="fr-FR"/>
        </w:rPr>
        <w:t>–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 Max frequency of the motor, usually 60Hz - </w:t>
      </w:r>
      <w:r w:rsidRPr="00995A94">
        <w:rPr>
          <w:rFonts w:ascii="Arial" w:eastAsia="Times New Roman" w:hAnsi="Arial" w:cs="Arial"/>
          <w:i/>
          <w:iCs/>
          <w:sz w:val="20"/>
          <w:szCs w:val="20"/>
          <w:lang w:val="en-US" w:eastAsia="fr-FR"/>
        </w:rPr>
        <w:t>motor nameplate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  <w:t xml:space="preserve">[Autotuning] </w:t>
      </w:r>
      <w:proofErr w:type="spellStart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tUn</w:t>
      </w:r>
      <w:proofErr w:type="spellEnd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0B7A5C">
        <w:rPr>
          <w:rFonts w:ascii="Arial" w:eastAsia="Times New Roman" w:hAnsi="Arial" w:cs="Arial"/>
          <w:sz w:val="20"/>
          <w:szCs w:val="20"/>
          <w:lang w:val="en-US" w:eastAsia="fr-FR"/>
        </w:rPr>
        <w:t xml:space="preserve">– 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No Action, Apply Autotuning, Erase Autotuning 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  <w:t xml:space="preserve">[Autotuning Status] </w:t>
      </w:r>
      <w:proofErr w:type="spellStart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tUS</w:t>
      </w:r>
      <w:proofErr w:type="spellEnd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0B7A5C">
        <w:rPr>
          <w:rFonts w:ascii="Arial" w:eastAsia="Times New Roman" w:hAnsi="Arial" w:cs="Arial"/>
          <w:sz w:val="20"/>
          <w:szCs w:val="20"/>
          <w:lang w:val="en-US" w:eastAsia="fr-FR"/>
        </w:rPr>
        <w:t>–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 Displays 'Not Done' unless Autotuning is performed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  <w:t xml:space="preserve">[Motor Th Current] </w:t>
      </w:r>
      <w:proofErr w:type="spellStart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ItH</w:t>
      </w:r>
      <w:proofErr w:type="spellEnd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0B7A5C">
        <w:rPr>
          <w:rFonts w:ascii="Arial" w:eastAsia="Times New Roman" w:hAnsi="Arial" w:cs="Arial"/>
          <w:sz w:val="20"/>
          <w:szCs w:val="20"/>
          <w:lang w:val="en-US" w:eastAsia="fr-FR"/>
        </w:rPr>
        <w:t>–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 Motor thermal current - </w:t>
      </w:r>
      <w:r w:rsidRPr="00995A94">
        <w:rPr>
          <w:rFonts w:ascii="Arial" w:eastAsia="Times New Roman" w:hAnsi="Arial" w:cs="Arial"/>
          <w:i/>
          <w:iCs/>
          <w:sz w:val="20"/>
          <w:szCs w:val="20"/>
          <w:lang w:val="en-US" w:eastAsia="fr-FR"/>
        </w:rPr>
        <w:t>motor nameplate - used to set the motor overload protection level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  <w:t xml:space="preserve">[Acceleration] ACC </w:t>
      </w:r>
      <w:r w:rsidR="000B7A5C">
        <w:rPr>
          <w:rFonts w:ascii="Arial" w:eastAsia="Times New Roman" w:hAnsi="Arial" w:cs="Arial"/>
          <w:sz w:val="20"/>
          <w:szCs w:val="20"/>
          <w:lang w:val="en-US" w:eastAsia="fr-FR"/>
        </w:rPr>
        <w:t>–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 Acceleration time in seconds</w:t>
      </w:r>
    </w:p>
    <w:p w14:paraId="2E64EC6C" w14:textId="4E94E5B0" w:rsidR="00995A94" w:rsidRDefault="00995A94" w:rsidP="000B7A5C">
      <w:pPr>
        <w:spacing w:after="0" w:line="360" w:lineRule="atLeast"/>
        <w:outlineLvl w:val="0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lastRenderedPageBreak/>
        <w:t xml:space="preserve">[Deceleration] </w:t>
      </w:r>
      <w:proofErr w:type="spellStart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dEC</w:t>
      </w:r>
      <w:proofErr w:type="spellEnd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0B7A5C">
        <w:rPr>
          <w:rFonts w:ascii="Arial" w:eastAsia="Times New Roman" w:hAnsi="Arial" w:cs="Arial"/>
          <w:sz w:val="20"/>
          <w:szCs w:val="20"/>
          <w:lang w:val="en-US" w:eastAsia="fr-FR"/>
        </w:rPr>
        <w:t xml:space="preserve">– 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Deceleration time in seconds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  <w:t xml:space="preserve">[Low Speed] LSP </w:t>
      </w:r>
      <w:r w:rsidR="000B7A5C">
        <w:rPr>
          <w:rFonts w:ascii="Arial" w:eastAsia="Times New Roman" w:hAnsi="Arial" w:cs="Arial"/>
          <w:sz w:val="20"/>
          <w:szCs w:val="20"/>
          <w:lang w:val="en-US" w:eastAsia="fr-FR"/>
        </w:rPr>
        <w:t xml:space="preserve">– 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Minimum speed, drive will never run lower than this speed when given a run command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  <w:t xml:space="preserve">[High Speed] HSP </w:t>
      </w:r>
      <w:r w:rsidR="000B7A5C">
        <w:rPr>
          <w:rFonts w:ascii="Arial" w:eastAsia="Times New Roman" w:hAnsi="Arial" w:cs="Arial"/>
          <w:sz w:val="20"/>
          <w:szCs w:val="20"/>
          <w:lang w:val="en-US" w:eastAsia="fr-FR"/>
        </w:rPr>
        <w:t xml:space="preserve">– 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Maximum speed, drive will never run higher than this speed when given a run command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  <w:t xml:space="preserve">In many instances these parameters will be enough to sufficiently program a drive. If any further programming is required (such as PID, command/reference switching, hoisting, </w:t>
      </w:r>
      <w:proofErr w:type="spellStart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etc</w:t>
      </w:r>
      <w:proofErr w:type="spellEnd"/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), please refer to the applicable Programming Manual for your drive.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  <w:t>Refer to the applicable manual for further details: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hyperlink r:id="rId9" w:tgtFrame="_blank" w:history="1">
        <w:r w:rsidRPr="00995A94">
          <w:rPr>
            <w:rFonts w:ascii="Arial" w:eastAsia="Times New Roman" w:hAnsi="Arial" w:cs="Arial"/>
            <w:color w:val="42B4E6"/>
            <w:sz w:val="20"/>
            <w:szCs w:val="20"/>
            <w:u w:val="single"/>
            <w:lang w:val="en-US" w:eastAsia="fr-FR"/>
          </w:rPr>
          <w:t>ATV600 series Programming Manual</w:t>
        </w:r>
      </w:hyperlink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 </w:t>
      </w:r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hyperlink r:id="rId10" w:tgtFrame="_blank" w:history="1">
        <w:r w:rsidRPr="00995A94">
          <w:rPr>
            <w:rFonts w:ascii="Arial" w:eastAsia="Times New Roman" w:hAnsi="Arial" w:cs="Arial"/>
            <w:color w:val="42B4E6"/>
            <w:sz w:val="20"/>
            <w:szCs w:val="20"/>
            <w:u w:val="single"/>
            <w:lang w:val="en-US" w:eastAsia="fr-FR"/>
          </w:rPr>
          <w:t>ATV900 series Programming Manual</w:t>
        </w:r>
      </w:hyperlink>
      <w:r w:rsidRPr="00995A94">
        <w:rPr>
          <w:rFonts w:ascii="Arial" w:eastAsia="Times New Roman" w:hAnsi="Arial" w:cs="Arial"/>
          <w:sz w:val="20"/>
          <w:szCs w:val="20"/>
          <w:lang w:val="en-US" w:eastAsia="fr-FR"/>
        </w:rPr>
        <w:t> </w:t>
      </w:r>
    </w:p>
    <w:p w14:paraId="461B42FE" w14:textId="77777777" w:rsidR="000B7A5C" w:rsidRDefault="000B7A5C" w:rsidP="000B7A5C">
      <w:pPr>
        <w:spacing w:after="0" w:line="360" w:lineRule="atLeast"/>
        <w:outlineLvl w:val="0"/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14:paraId="364DB5BE" w14:textId="63FB711E" w:rsidR="000B7A5C" w:rsidRDefault="000B7A5C" w:rsidP="000B7A5C">
      <w:pPr>
        <w:spacing w:after="0" w:line="360" w:lineRule="atLeast"/>
        <w:outlineLvl w:val="0"/>
        <w:rPr>
          <w:rFonts w:ascii="Arial" w:eastAsia="Times New Roman" w:hAnsi="Arial" w:cs="Arial"/>
          <w:sz w:val="20"/>
          <w:szCs w:val="20"/>
          <w:lang w:val="en-US" w:eastAsia="fr-FR"/>
        </w:rPr>
      </w:pPr>
      <w:r>
        <w:rPr>
          <w:rFonts w:ascii="Arial" w:eastAsia="Times New Roman" w:hAnsi="Arial" w:cs="Arial"/>
          <w:sz w:val="20"/>
          <w:szCs w:val="20"/>
          <w:lang w:val="en-US" w:eastAsia="fr-FR"/>
        </w:rPr>
        <w:t>_________________________________________________________________________________</w:t>
      </w:r>
    </w:p>
    <w:p w14:paraId="789D8FF4" w14:textId="77777777" w:rsidR="000B7A5C" w:rsidRDefault="000B7A5C" w:rsidP="000B7A5C">
      <w:pPr>
        <w:spacing w:before="100" w:beforeAutospacing="1" w:after="100" w:afterAutospacing="1" w:line="360" w:lineRule="atLeast"/>
        <w:outlineLvl w:val="0"/>
        <w:rPr>
          <w:rFonts w:ascii="Arial" w:eastAsia="Times New Roman" w:hAnsi="Arial" w:cs="Arial"/>
          <w:color w:val="090B0C"/>
          <w:kern w:val="36"/>
          <w:sz w:val="28"/>
          <w:szCs w:val="28"/>
          <w:lang w:val="en-US" w:eastAsia="fr-FR"/>
        </w:rPr>
      </w:pPr>
    </w:p>
    <w:p w14:paraId="48A66C8F" w14:textId="402F7B64" w:rsidR="000B7A5C" w:rsidRPr="000B7A5C" w:rsidRDefault="000B7A5C" w:rsidP="000B7A5C">
      <w:pPr>
        <w:spacing w:before="100" w:beforeAutospacing="1" w:after="100" w:afterAutospacing="1" w:line="360" w:lineRule="atLeast"/>
        <w:outlineLvl w:val="0"/>
        <w:rPr>
          <w:rFonts w:ascii="Arial" w:eastAsia="Times New Roman" w:hAnsi="Arial" w:cs="Arial"/>
          <w:color w:val="090B0C"/>
          <w:kern w:val="36"/>
          <w:sz w:val="28"/>
          <w:szCs w:val="28"/>
          <w:lang w:val="en-US" w:eastAsia="fr-FR"/>
        </w:rPr>
      </w:pPr>
      <w:r w:rsidRPr="000B7A5C">
        <w:rPr>
          <w:rFonts w:ascii="Arial" w:eastAsia="Times New Roman" w:hAnsi="Arial" w:cs="Arial"/>
          <w:color w:val="090B0C"/>
          <w:kern w:val="36"/>
          <w:sz w:val="28"/>
          <w:szCs w:val="28"/>
          <w:lang w:val="en-US" w:eastAsia="fr-FR"/>
        </w:rPr>
        <w:t>How to save the parameters in the keypad and upload to another identical ATV630 drive.</w:t>
      </w:r>
    </w:p>
    <w:p w14:paraId="69FC0C89" w14:textId="77777777" w:rsidR="000B7A5C" w:rsidRPr="000B7A5C" w:rsidRDefault="000B7A5C" w:rsidP="000B7A5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0B7A5C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Issue:</w:t>
      </w:r>
      <w:r w:rsidRPr="000B7A5C">
        <w:rPr>
          <w:rFonts w:ascii="Arial" w:eastAsia="Times New Roman" w:hAnsi="Arial" w:cs="Arial"/>
          <w:sz w:val="20"/>
          <w:szCs w:val="20"/>
          <w:lang w:val="en-US" w:eastAsia="fr-FR"/>
        </w:rPr>
        <w:br/>
        <w:t>Trying to save the parameters in the keypad and upload them to another identical ATV630 drive.</w:t>
      </w:r>
      <w:r w:rsidRPr="000B7A5C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0B7A5C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0B7A5C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Product Line:</w:t>
      </w:r>
      <w:r w:rsidRPr="000B7A5C">
        <w:rPr>
          <w:rFonts w:ascii="Arial" w:eastAsia="Times New Roman" w:hAnsi="Arial" w:cs="Arial"/>
          <w:sz w:val="20"/>
          <w:szCs w:val="20"/>
          <w:lang w:val="en-US" w:eastAsia="fr-FR"/>
        </w:rPr>
        <w:br/>
        <w:t> ATV630 drives</w:t>
      </w:r>
      <w:r w:rsidRPr="000B7A5C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0B7A5C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0B7A5C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Environment:</w:t>
      </w:r>
      <w:r w:rsidRPr="000B7A5C">
        <w:rPr>
          <w:rFonts w:ascii="Arial" w:eastAsia="Times New Roman" w:hAnsi="Arial" w:cs="Arial"/>
          <w:sz w:val="20"/>
          <w:szCs w:val="20"/>
          <w:lang w:val="en-US" w:eastAsia="fr-FR"/>
        </w:rPr>
        <w:br/>
        <w:t>Keypad</w:t>
      </w:r>
      <w:r w:rsidRPr="000B7A5C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0B7A5C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0B7A5C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Cause:</w:t>
      </w:r>
      <w:r w:rsidRPr="000B7A5C">
        <w:rPr>
          <w:rFonts w:ascii="Arial" w:eastAsia="Times New Roman" w:hAnsi="Arial" w:cs="Arial"/>
          <w:sz w:val="20"/>
          <w:szCs w:val="20"/>
          <w:lang w:val="en-US" w:eastAsia="fr-FR"/>
        </w:rPr>
        <w:br/>
        <w:t>Transferring files</w:t>
      </w:r>
      <w:r w:rsidRPr="000B7A5C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0B7A5C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0B7A5C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Resolution:</w:t>
      </w:r>
      <w:r w:rsidRPr="000B7A5C">
        <w:rPr>
          <w:rFonts w:ascii="Arial" w:eastAsia="Times New Roman" w:hAnsi="Arial" w:cs="Arial"/>
          <w:sz w:val="20"/>
          <w:szCs w:val="20"/>
          <w:lang w:val="en-US" w:eastAsia="fr-FR"/>
        </w:rPr>
        <w:br/>
        <w:t>Go to Main menu and scroll down to menu 7: File Management and press Ok.</w:t>
      </w:r>
      <w:r w:rsidRPr="000B7A5C">
        <w:rPr>
          <w:rFonts w:ascii="Arial" w:eastAsia="Times New Roman" w:hAnsi="Arial" w:cs="Arial"/>
          <w:sz w:val="20"/>
          <w:szCs w:val="20"/>
          <w:lang w:val="en-US" w:eastAsia="fr-FR"/>
        </w:rPr>
        <w:br/>
        <w:t>Select 7.1-Transfer config file- select copy from the drive ( to save to the keypad) or select Copy to the drive (to upload the keypad setting to the drive)</w:t>
      </w:r>
    </w:p>
    <w:p w14:paraId="28D2AD85" w14:textId="77777777" w:rsidR="000B7A5C" w:rsidRDefault="000B7A5C" w:rsidP="000B7A5C">
      <w:pPr>
        <w:spacing w:after="0" w:line="360" w:lineRule="atLeast"/>
        <w:outlineLvl w:val="0"/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14:paraId="557B67EF" w14:textId="77777777" w:rsidR="000B7A5C" w:rsidRDefault="000B7A5C" w:rsidP="000B7A5C">
      <w:pPr>
        <w:spacing w:after="0" w:line="360" w:lineRule="atLeast"/>
        <w:outlineLvl w:val="0"/>
        <w:rPr>
          <w:rFonts w:ascii="Arial" w:eastAsia="Times New Roman" w:hAnsi="Arial" w:cs="Arial"/>
          <w:sz w:val="20"/>
          <w:szCs w:val="20"/>
          <w:lang w:val="en-US" w:eastAsia="fr-FR"/>
        </w:rPr>
      </w:pPr>
      <w:r>
        <w:rPr>
          <w:rFonts w:ascii="Arial" w:eastAsia="Times New Roman" w:hAnsi="Arial" w:cs="Arial"/>
          <w:sz w:val="20"/>
          <w:szCs w:val="20"/>
          <w:lang w:val="en-US" w:eastAsia="fr-FR"/>
        </w:rPr>
        <w:t>_________________________________________________________________________________</w:t>
      </w:r>
    </w:p>
    <w:p w14:paraId="01DEA563" w14:textId="208555DF" w:rsidR="000B7A5C" w:rsidRPr="00995A94" w:rsidRDefault="000B7A5C" w:rsidP="000B7A5C">
      <w:pPr>
        <w:spacing w:after="0" w:line="360" w:lineRule="atLeast"/>
        <w:outlineLvl w:val="0"/>
        <w:rPr>
          <w:rFonts w:ascii="Arial" w:eastAsia="Times New Roman" w:hAnsi="Arial" w:cs="Arial"/>
          <w:sz w:val="20"/>
          <w:szCs w:val="20"/>
          <w:lang w:val="en-US" w:eastAsia="fr-FR"/>
        </w:rPr>
      </w:pPr>
      <w:r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br/>
      </w:r>
    </w:p>
    <w:p w14:paraId="0289F95A" w14:textId="77777777" w:rsidR="000B7A5C" w:rsidRPr="000B7A5C" w:rsidRDefault="000B7A5C" w:rsidP="000B7A5C">
      <w:pPr>
        <w:pStyle w:val="Heading1"/>
        <w:spacing w:line="360" w:lineRule="atLeast"/>
        <w:rPr>
          <w:rFonts w:ascii="Arial" w:hAnsi="Arial" w:cs="Arial"/>
          <w:b w:val="0"/>
          <w:bCs w:val="0"/>
          <w:color w:val="090B0C"/>
          <w:sz w:val="28"/>
          <w:szCs w:val="28"/>
          <w:lang w:val="en-US"/>
        </w:rPr>
      </w:pPr>
      <w:r w:rsidRPr="000B7A5C">
        <w:rPr>
          <w:rFonts w:ascii="Arial" w:hAnsi="Arial" w:cs="Arial"/>
          <w:b w:val="0"/>
          <w:bCs w:val="0"/>
          <w:color w:val="090B0C"/>
          <w:sz w:val="28"/>
          <w:szCs w:val="28"/>
          <w:lang w:val="en-US"/>
        </w:rPr>
        <w:lastRenderedPageBreak/>
        <w:t>Does the ATV600 series drive have a multi-motor function?</w:t>
      </w:r>
    </w:p>
    <w:p w14:paraId="022FAE51" w14:textId="77777777" w:rsidR="000B7A5C" w:rsidRPr="000B7A5C" w:rsidRDefault="000B7A5C" w:rsidP="000B7A5C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0B7A5C">
        <w:rPr>
          <w:rStyle w:val="Strong"/>
          <w:rFonts w:ascii="Arial" w:hAnsi="Arial" w:cs="Arial"/>
          <w:sz w:val="20"/>
          <w:szCs w:val="20"/>
          <w:lang w:val="en-US"/>
        </w:rPr>
        <w:t>Issue:</w:t>
      </w:r>
      <w:r w:rsidRPr="000B7A5C">
        <w:rPr>
          <w:rFonts w:ascii="Arial" w:hAnsi="Arial" w:cs="Arial"/>
          <w:sz w:val="20"/>
          <w:szCs w:val="20"/>
          <w:lang w:val="en-US"/>
        </w:rPr>
        <w:br/>
        <w:t>ATV600 series drive have a multi-motor function.</w:t>
      </w:r>
      <w:r w:rsidRPr="000B7A5C">
        <w:rPr>
          <w:rFonts w:ascii="Arial" w:hAnsi="Arial" w:cs="Arial"/>
          <w:sz w:val="20"/>
          <w:szCs w:val="20"/>
          <w:lang w:val="en-US"/>
        </w:rPr>
        <w:br/>
      </w:r>
      <w:r w:rsidRPr="000B7A5C">
        <w:rPr>
          <w:rFonts w:ascii="Arial" w:hAnsi="Arial" w:cs="Arial"/>
          <w:sz w:val="20"/>
          <w:szCs w:val="20"/>
          <w:lang w:val="en-US"/>
        </w:rPr>
        <w:br/>
      </w:r>
      <w:r w:rsidRPr="000B7A5C">
        <w:rPr>
          <w:rStyle w:val="Strong"/>
          <w:rFonts w:ascii="Arial" w:hAnsi="Arial" w:cs="Arial"/>
          <w:sz w:val="20"/>
          <w:szCs w:val="20"/>
          <w:lang w:val="en-US"/>
        </w:rPr>
        <w:t>Product Line:</w:t>
      </w:r>
      <w:r w:rsidRPr="000B7A5C">
        <w:rPr>
          <w:rFonts w:ascii="Arial" w:hAnsi="Arial" w:cs="Arial"/>
          <w:sz w:val="20"/>
          <w:szCs w:val="20"/>
          <w:lang w:val="en-US"/>
        </w:rPr>
        <w:br/>
        <w:t>Altivar Process, ATV630, ATV650, ATV660, ATV680</w:t>
      </w:r>
      <w:r w:rsidRPr="000B7A5C">
        <w:rPr>
          <w:rFonts w:ascii="Arial" w:hAnsi="Arial" w:cs="Arial"/>
          <w:sz w:val="20"/>
          <w:szCs w:val="20"/>
          <w:lang w:val="en-US"/>
        </w:rPr>
        <w:br/>
      </w:r>
      <w:r w:rsidRPr="000B7A5C">
        <w:rPr>
          <w:rFonts w:ascii="Arial" w:hAnsi="Arial" w:cs="Arial"/>
          <w:sz w:val="20"/>
          <w:szCs w:val="20"/>
          <w:lang w:val="en-US"/>
        </w:rPr>
        <w:br/>
      </w:r>
      <w:r w:rsidRPr="000B7A5C">
        <w:rPr>
          <w:rStyle w:val="Strong"/>
          <w:rFonts w:ascii="Arial" w:hAnsi="Arial" w:cs="Arial"/>
          <w:sz w:val="20"/>
          <w:szCs w:val="20"/>
          <w:lang w:val="en-US"/>
        </w:rPr>
        <w:t>Resolution:</w:t>
      </w:r>
      <w:r w:rsidRPr="000B7A5C">
        <w:rPr>
          <w:rFonts w:ascii="Arial" w:hAnsi="Arial" w:cs="Arial"/>
          <w:sz w:val="20"/>
          <w:szCs w:val="20"/>
          <w:lang w:val="en-US"/>
        </w:rPr>
        <w:br/>
        <w:t>ATV6xx does not have a multi-motor management function.  The multi-motor feature is available in the </w:t>
      </w:r>
      <w:hyperlink r:id="rId11" w:tgtFrame="_blank" w:history="1">
        <w:r w:rsidRPr="000B7A5C">
          <w:rPr>
            <w:rStyle w:val="Hyperlink"/>
            <w:rFonts w:ascii="Arial" w:hAnsi="Arial" w:cs="Arial"/>
            <w:color w:val="42B4E6"/>
            <w:sz w:val="20"/>
            <w:szCs w:val="20"/>
            <w:lang w:val="en-US"/>
          </w:rPr>
          <w:t>ATV9xx series drive</w:t>
        </w:r>
      </w:hyperlink>
      <w:r w:rsidRPr="000B7A5C">
        <w:rPr>
          <w:rFonts w:ascii="Arial" w:hAnsi="Arial" w:cs="Arial"/>
          <w:sz w:val="20"/>
          <w:szCs w:val="20"/>
          <w:lang w:val="en-US"/>
        </w:rPr>
        <w:t> .</w:t>
      </w:r>
    </w:p>
    <w:p w14:paraId="363BFD9D" w14:textId="77777777" w:rsidR="000B7A5C" w:rsidRDefault="000B7A5C" w:rsidP="000B7A5C">
      <w:pPr>
        <w:spacing w:after="0" w:line="360" w:lineRule="atLeast"/>
        <w:outlineLvl w:val="0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0B7A5C">
        <w:rPr>
          <w:rFonts w:ascii="Arial" w:hAnsi="Arial" w:cs="Arial"/>
          <w:sz w:val="21"/>
          <w:szCs w:val="21"/>
          <w:lang w:val="en-US"/>
        </w:rPr>
        <w:t> </w:t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t>_________________________________________________________________________________</w:t>
      </w:r>
    </w:p>
    <w:p w14:paraId="7A3F0AE1" w14:textId="367D5351" w:rsidR="000B7A5C" w:rsidRDefault="000B7A5C" w:rsidP="000B7A5C">
      <w:pPr>
        <w:pStyle w:val="NormalWeb"/>
        <w:rPr>
          <w:rFonts w:ascii="Arial" w:hAnsi="Arial" w:cs="Arial"/>
          <w:sz w:val="21"/>
          <w:szCs w:val="21"/>
          <w:lang w:val="en-US"/>
        </w:rPr>
      </w:pPr>
    </w:p>
    <w:p w14:paraId="48E7C3F3" w14:textId="77777777" w:rsidR="008F4636" w:rsidRPr="008F4636" w:rsidRDefault="008F4636" w:rsidP="008F4636">
      <w:pPr>
        <w:spacing w:before="100" w:beforeAutospacing="1" w:after="100" w:afterAutospacing="1" w:line="420" w:lineRule="atLeast"/>
        <w:outlineLvl w:val="0"/>
        <w:rPr>
          <w:rFonts w:ascii="Nunito" w:eastAsia="Times New Roman" w:hAnsi="Nunito" w:cs="Times New Roman"/>
          <w:b/>
          <w:bCs/>
          <w:color w:val="000000"/>
          <w:kern w:val="36"/>
          <w:sz w:val="28"/>
          <w:szCs w:val="28"/>
          <w:lang w:val="en-US" w:eastAsia="fr-FR"/>
        </w:rPr>
      </w:pPr>
      <w:r w:rsidRPr="008F4636">
        <w:rPr>
          <w:rFonts w:ascii="Nunito" w:eastAsia="Times New Roman" w:hAnsi="Nunito" w:cs="Times New Roman"/>
          <w:b/>
          <w:bCs/>
          <w:color w:val="000000"/>
          <w:kern w:val="36"/>
          <w:sz w:val="28"/>
          <w:szCs w:val="28"/>
          <w:lang w:val="en-US" w:eastAsia="fr-FR"/>
        </w:rPr>
        <w:t>Can we use PID function and Preset Speeds with the Altivar Process Drives?</w:t>
      </w:r>
    </w:p>
    <w:p w14:paraId="7E550A41" w14:textId="77777777" w:rsidR="008F4636" w:rsidRPr="008F4636" w:rsidRDefault="008F4636" w:rsidP="008F46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8F463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>Issue:</w:t>
      </w:r>
      <w:r w:rsidRPr="008F4636">
        <w:rPr>
          <w:rFonts w:ascii="Arial" w:eastAsia="Times New Roman" w:hAnsi="Arial" w:cs="Arial"/>
          <w:sz w:val="20"/>
          <w:szCs w:val="20"/>
          <w:lang w:val="en-US" w:eastAsia="fr-FR"/>
        </w:rPr>
        <w:br/>
        <w:t>Can the Altivar Process Drive be programmed to use Preset Speed when also using PID Control?</w:t>
      </w:r>
      <w:r w:rsidRPr="008F4636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8F4636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8F463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>Product line:</w:t>
      </w:r>
      <w:r w:rsidRPr="008F4636">
        <w:rPr>
          <w:rFonts w:ascii="Arial" w:eastAsia="Times New Roman" w:hAnsi="Arial" w:cs="Arial"/>
          <w:sz w:val="20"/>
          <w:szCs w:val="20"/>
          <w:lang w:val="en-US" w:eastAsia="fr-FR"/>
        </w:rPr>
        <w:br/>
        <w:t>Altivar Process, ATV630, ATV930</w:t>
      </w:r>
      <w:r w:rsidRPr="008F4636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8F4636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8F463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>Environment:</w:t>
      </w:r>
      <w:r w:rsidRPr="008F4636">
        <w:rPr>
          <w:rFonts w:ascii="Arial" w:eastAsia="Times New Roman" w:hAnsi="Arial" w:cs="Arial"/>
          <w:sz w:val="20"/>
          <w:szCs w:val="20"/>
          <w:lang w:val="en-US" w:eastAsia="fr-FR"/>
        </w:rPr>
        <w:br/>
        <w:t>all</w:t>
      </w:r>
      <w:r w:rsidRPr="008F4636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8F4636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8F463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>Cause:</w:t>
      </w:r>
      <w:r w:rsidRPr="008F4636">
        <w:rPr>
          <w:rFonts w:ascii="Arial" w:eastAsia="Times New Roman" w:hAnsi="Arial" w:cs="Arial"/>
          <w:sz w:val="20"/>
          <w:szCs w:val="20"/>
          <w:lang w:val="en-US" w:eastAsia="fr-FR"/>
        </w:rPr>
        <w:br/>
        <w:t>Preset does not have priority over the PID function on Channel 1.  </w:t>
      </w:r>
      <w:r w:rsidRPr="008F4636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8F4636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r w:rsidRPr="008F463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FR"/>
        </w:rPr>
        <w:t>Resolution:</w:t>
      </w:r>
      <w:r w:rsidRPr="008F4636">
        <w:rPr>
          <w:rFonts w:ascii="Arial" w:eastAsia="Times New Roman" w:hAnsi="Arial" w:cs="Arial"/>
          <w:sz w:val="20"/>
          <w:szCs w:val="20"/>
          <w:lang w:val="en-US" w:eastAsia="fr-FR"/>
        </w:rPr>
        <w:br/>
        <w:t>The PID loop won't acknowledge a preset speed on the same channel.  Use a Digital input programmed for PID Auto/Manual to take it out of PID.  Then you can turn on a preset speed. </w:t>
      </w:r>
      <w:r w:rsidRPr="008F4636">
        <w:rPr>
          <w:rFonts w:ascii="Arial" w:eastAsia="Times New Roman" w:hAnsi="Arial" w:cs="Arial"/>
          <w:sz w:val="20"/>
          <w:szCs w:val="20"/>
          <w:lang w:val="en-US" w:eastAsia="fr-FR"/>
        </w:rPr>
        <w:br/>
        <w:t>You can set the same Digital Input to both functions if his Access Level is set to Expert.  </w:t>
      </w:r>
    </w:p>
    <w:p w14:paraId="7480CA87" w14:textId="77777777" w:rsidR="000B7A5C" w:rsidRPr="000B7A5C" w:rsidRDefault="000B7A5C" w:rsidP="000B7A5C">
      <w:pPr>
        <w:pStyle w:val="NormalWeb"/>
        <w:rPr>
          <w:rFonts w:ascii="Arial" w:hAnsi="Arial" w:cs="Arial"/>
          <w:sz w:val="21"/>
          <w:szCs w:val="21"/>
          <w:lang w:val="en-US"/>
        </w:rPr>
      </w:pPr>
    </w:p>
    <w:p w14:paraId="386B1CB7" w14:textId="5A6222A0" w:rsidR="004E63D5" w:rsidRPr="00995A94" w:rsidRDefault="004E63D5" w:rsidP="00995A94">
      <w:pPr>
        <w:rPr>
          <w:sz w:val="20"/>
          <w:szCs w:val="20"/>
          <w:lang w:val="en-US"/>
        </w:rPr>
      </w:pPr>
    </w:p>
    <w:sectPr w:rsidR="004E63D5" w:rsidRPr="00995A94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AC73E" w14:textId="77777777" w:rsidR="00933045" w:rsidRDefault="00933045">
      <w:pPr>
        <w:spacing w:after="0" w:line="240" w:lineRule="auto"/>
      </w:pPr>
    </w:p>
  </w:endnote>
  <w:endnote w:type="continuationSeparator" w:id="0">
    <w:p w14:paraId="142EB30A" w14:textId="77777777" w:rsidR="00933045" w:rsidRDefault="009330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26E8" w14:textId="77777777" w:rsidR="0028695C" w:rsidRDefault="00286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6A57" w14:textId="77777777" w:rsidR="0028695C" w:rsidRDefault="002869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CFC6" w14:textId="77777777" w:rsidR="0028695C" w:rsidRDefault="00286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910EC" w14:textId="77777777" w:rsidR="00933045" w:rsidRDefault="00933045">
      <w:pPr>
        <w:spacing w:after="0" w:line="240" w:lineRule="auto"/>
      </w:pPr>
    </w:p>
  </w:footnote>
  <w:footnote w:type="continuationSeparator" w:id="0">
    <w:p w14:paraId="7666173A" w14:textId="77777777" w:rsidR="00933045" w:rsidRDefault="0093304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D5"/>
    <w:rsid w:val="00086746"/>
    <w:rsid w:val="000B7A5C"/>
    <w:rsid w:val="0028695C"/>
    <w:rsid w:val="004E63D5"/>
    <w:rsid w:val="008F4636"/>
    <w:rsid w:val="00933045"/>
    <w:rsid w:val="00995A94"/>
    <w:rsid w:val="00D1173D"/>
    <w:rsid w:val="00ED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3942A"/>
  <w15:docId w15:val="{CCEE7A1F-D705-44D2-B678-26498BB5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A5C"/>
  </w:style>
  <w:style w:type="paragraph" w:styleId="Heading1">
    <w:name w:val="heading 1"/>
    <w:basedOn w:val="Normal"/>
    <w:link w:val="Heading1Char"/>
    <w:uiPriority w:val="9"/>
    <w:qFormat/>
    <w:rsid w:val="00995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995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A9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995A9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Strong">
    <w:name w:val="Strong"/>
    <w:basedOn w:val="DefaultParagraphFont"/>
    <w:uiPriority w:val="22"/>
    <w:qFormat/>
    <w:rsid w:val="00995A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5A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mphasis">
    <w:name w:val="Emphasis"/>
    <w:basedOn w:val="DefaultParagraphFont"/>
    <w:uiPriority w:val="20"/>
    <w:qFormat/>
    <w:rsid w:val="00995A9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286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e.com/ww/en/download/document/NHA80757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chneider-electric.com/en/download/document/NHA80757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chneider-electric.com/en/download/document/EAV64318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BF78B25B1C84289F41D2442BDDEB0" ma:contentTypeVersion="13" ma:contentTypeDescription="Crée un document." ma:contentTypeScope="" ma:versionID="5837c5976ae51abfcbf0e05285b92371">
  <xsd:schema xmlns:xsd="http://www.w3.org/2001/XMLSchema" xmlns:xs="http://www.w3.org/2001/XMLSchema" xmlns:p="http://schemas.microsoft.com/office/2006/metadata/properties" xmlns:ns2="aa52eff8-4e9f-455e-9421-87511ff00b03" xmlns:ns3="593cb637-f6f9-4868-8a2a-9aced4d64eba" targetNamespace="http://schemas.microsoft.com/office/2006/metadata/properties" ma:root="true" ma:fieldsID="23098bee66c50f4b97761b7869db8965" ns2:_="" ns3:_="">
    <xsd:import namespace="aa52eff8-4e9f-455e-9421-87511ff00b03"/>
    <xsd:import namespace="593cb637-f6f9-4868-8a2a-9aced4d64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2eff8-4e9f-455e-9421-87511ff00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3e82df8-f6af-445d-9b0b-5c4dfc7c5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cb637-f6f9-4868-8a2a-9aced4d64e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f53859-aba6-496d-87a2-9e8776f4af73}" ma:internalName="TaxCatchAll" ma:showField="CatchAllData" ma:web="593cb637-f6f9-4868-8a2a-9aced4d64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52eff8-4e9f-455e-9421-87511ff00b03">
      <Terms xmlns="http://schemas.microsoft.com/office/infopath/2007/PartnerControls"/>
    </lcf76f155ced4ddcb4097134ff3c332f>
    <TaxCatchAll xmlns="593cb637-f6f9-4868-8a2a-9aced4d64eba" xsi:nil="true"/>
  </documentManagement>
</p:properties>
</file>

<file path=customXml/itemProps1.xml><?xml version="1.0" encoding="utf-8"?>
<ds:datastoreItem xmlns:ds="http://schemas.openxmlformats.org/officeDocument/2006/customXml" ds:itemID="{310A75CD-2C03-4107-99E6-24D599CE1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D4E2B-1863-43FC-857A-3AD9FA18E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2eff8-4e9f-455e-9421-87511ff00b03"/>
    <ds:schemaRef ds:uri="593cb637-f6f9-4868-8a2a-9aced4d64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076B73-04A1-4AB7-86D0-F7C3B8DCCA51}">
  <ds:schemaRefs>
    <ds:schemaRef ds:uri="http://schemas.microsoft.com/office/2006/metadata/properties"/>
    <ds:schemaRef ds:uri="http://schemas.microsoft.com/office/infopath/2007/PartnerControls"/>
    <ds:schemaRef ds:uri="aa52eff8-4e9f-455e-9421-87511ff00b03"/>
    <ds:schemaRef ds:uri="593cb637-f6f9-4868-8a2a-9aced4d64eba"/>
  </ds:schemaRefs>
</ds:datastoreItem>
</file>

<file path=docMetadata/LabelInfo.xml><?xml version="1.0" encoding="utf-8"?>
<clbl:labelList xmlns:clbl="http://schemas.microsoft.com/office/2020/mipLabelMetadata">
  <clbl:label id="{57443d00-af18-408c-9335-47b5de3ec9b9}" enabled="1" method="Privilege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HAMONIC</dc:creator>
  <cp:keywords/>
  <dc:description/>
  <cp:lastModifiedBy>Natalie Serdunich</cp:lastModifiedBy>
  <cp:revision>2</cp:revision>
  <dcterms:created xsi:type="dcterms:W3CDTF">2025-04-09T12:12:00Z</dcterms:created>
  <dcterms:modified xsi:type="dcterms:W3CDTF">2025-05-06T17:29:00Z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443d00-af18-408c-9335-47b5de3ec9b9_Enabled">
    <vt:lpwstr>true</vt:lpwstr>
  </property>
  <property fmtid="{D5CDD505-2E9C-101B-9397-08002B2CF9AE}" pid="3" name="MSIP_Label_57443d00-af18-408c-9335-47b5de3ec9b9_SetDate">
    <vt:lpwstr>2025-04-10T14:57:59Z</vt:lpwstr>
  </property>
  <property fmtid="{D5CDD505-2E9C-101B-9397-08002B2CF9AE}" pid="4" name="MSIP_Label_57443d00-af18-408c-9335-47b5de3ec9b9_Method">
    <vt:lpwstr>Privileged</vt:lpwstr>
  </property>
  <property fmtid="{D5CDD505-2E9C-101B-9397-08002B2CF9AE}" pid="5" name="MSIP_Label_57443d00-af18-408c-9335-47b5de3ec9b9_Name">
    <vt:lpwstr>General v2</vt:lpwstr>
  </property>
  <property fmtid="{D5CDD505-2E9C-101B-9397-08002B2CF9AE}" pid="6" name="MSIP_Label_57443d00-af18-408c-9335-47b5de3ec9b9_SiteId">
    <vt:lpwstr>6e51e1ad-c54b-4b39-b598-0ffe9ae68fef</vt:lpwstr>
  </property>
  <property fmtid="{D5CDD505-2E9C-101B-9397-08002B2CF9AE}" pid="7" name="MSIP_Label_57443d00-af18-408c-9335-47b5de3ec9b9_ActionId">
    <vt:lpwstr>83bdb966-3923-44db-85f2-b91a0acf120a</vt:lpwstr>
  </property>
  <property fmtid="{D5CDD505-2E9C-101B-9397-08002B2CF9AE}" pid="8" name="MSIP_Label_57443d00-af18-408c-9335-47b5de3ec9b9_ContentBits">
    <vt:lpwstr>2</vt:lpwstr>
  </property>
  <property fmtid="{D5CDD505-2E9C-101B-9397-08002B2CF9AE}" pid="9" name="ContentTypeId">
    <vt:lpwstr>0x0101000A2BF78B25B1C84289F41D2442BDDEB0</vt:lpwstr>
  </property>
</Properties>
</file>